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80" w:lineRule="exact"/>
        <w:rPr>
          <w:rFonts w:ascii="仿宋" w:hAnsi="仿宋" w:eastAsia="仿宋" w:cs="仿宋"/>
          <w:sz w:val="32"/>
          <w:szCs w:val="32"/>
        </w:rPr>
      </w:pPr>
    </w:p>
    <w:p>
      <w:pPr>
        <w:spacing w:line="580" w:lineRule="exact"/>
        <w:jc w:val="both"/>
        <w:rPr>
          <w:rFonts w:ascii="仿宋" w:hAnsi="仿宋" w:eastAsia="仿宋" w:cs="仿宋"/>
          <w:sz w:val="32"/>
          <w:szCs w:val="32"/>
        </w:rPr>
      </w:pPr>
    </w:p>
    <w:p>
      <w:pPr>
        <w:spacing w:line="580" w:lineRule="exact"/>
        <w:jc w:val="both"/>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r>
        <w:rPr>
          <w:rFonts w:hint="eastAsia" w:ascii="仿宋" w:hAnsi="仿宋" w:eastAsia="仿宋" w:cs="仿宋"/>
          <w:sz w:val="32"/>
          <w:szCs w:val="32"/>
        </w:rPr>
        <w:t>水政发〔</w:t>
      </w:r>
      <w:r>
        <w:rPr>
          <w:rFonts w:ascii="仿宋" w:hAnsi="仿宋" w:eastAsia="仿宋" w:cs="仿宋"/>
          <w:sz w:val="32"/>
          <w:szCs w:val="32"/>
        </w:rPr>
        <w:t>2016</w:t>
      </w: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号</w:t>
      </w:r>
    </w:p>
    <w:p>
      <w:pPr>
        <w:spacing w:line="580" w:lineRule="exact"/>
        <w:jc w:val="center"/>
        <w:rPr>
          <w:rFonts w:ascii="黑体" w:hAnsi="黑体" w:eastAsia="黑体" w:cs="黑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关于印发《水泉镇</w:t>
      </w:r>
      <w:r>
        <w:rPr>
          <w:rFonts w:hint="eastAsia" w:ascii="方正小标宋简体" w:hAnsi="方正小标宋简体" w:eastAsia="方正小标宋简体" w:cs="方正小标宋简体"/>
          <w:sz w:val="44"/>
          <w:szCs w:val="44"/>
        </w:rPr>
        <w:t>农村贫困户入户调查活动</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r>
        <w:rPr>
          <w:rFonts w:hint="eastAsia" w:ascii="方正小标宋简体" w:hAnsi="方正小标宋简体" w:eastAsia="方正小标宋简体" w:cs="方正小标宋简体"/>
          <w:bCs/>
          <w:sz w:val="44"/>
          <w:szCs w:val="44"/>
        </w:rPr>
        <w:t>》的通知</w:t>
      </w: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r>
        <w:rPr>
          <w:rFonts w:hint="eastAsia" w:ascii="仿宋" w:hAnsi="仿宋" w:eastAsia="仿宋" w:cs="仿宋"/>
          <w:sz w:val="32"/>
          <w:szCs w:val="32"/>
        </w:rPr>
        <w:t>镇直各部门，各办事处、行政村：</w:t>
      </w:r>
    </w:p>
    <w:p>
      <w:pPr>
        <w:spacing w:line="580" w:lineRule="exact"/>
        <w:ind w:firstLine="31680" w:firstLineChars="200"/>
        <w:rPr>
          <w:rFonts w:ascii="仿宋" w:hAnsi="仿宋" w:eastAsia="仿宋" w:cs="仿宋"/>
          <w:sz w:val="32"/>
          <w:szCs w:val="32"/>
        </w:rPr>
      </w:pPr>
      <w:r>
        <w:rPr>
          <w:rFonts w:hint="eastAsia" w:ascii="仿宋" w:hAnsi="仿宋" w:eastAsia="仿宋" w:cs="仿宋"/>
          <w:sz w:val="32"/>
          <w:szCs w:val="32"/>
        </w:rPr>
        <w:t>现将《水泉镇农村贫困户入户调查活动实施方案》印发给你们，请结合实际认真贯彻落实。</w:t>
      </w:r>
    </w:p>
    <w:p>
      <w:pPr>
        <w:spacing w:line="580" w:lineRule="exact"/>
        <w:ind w:firstLine="31680" w:firstLineChars="200"/>
        <w:rPr>
          <w:rFonts w:ascii="仿宋" w:hAnsi="仿宋" w:eastAsia="仿宋" w:cs="仿宋"/>
          <w:sz w:val="32"/>
          <w:szCs w:val="32"/>
        </w:rPr>
      </w:pPr>
      <w:bookmarkStart w:id="0" w:name="_GoBack"/>
      <w:bookmarkEnd w:id="0"/>
    </w:p>
    <w:p>
      <w:pPr>
        <w:spacing w:line="580" w:lineRule="exact"/>
        <w:ind w:firstLine="31680" w:firstLineChars="200"/>
        <w:rPr>
          <w:rFonts w:ascii="仿宋" w:hAnsi="仿宋" w:eastAsia="仿宋" w:cs="仿宋"/>
          <w:sz w:val="32"/>
          <w:szCs w:val="32"/>
        </w:rPr>
      </w:pPr>
      <w:r>
        <w:rPr>
          <w:rFonts w:hint="eastAsia" w:ascii="仿宋" w:hAnsi="仿宋" w:eastAsia="仿宋" w:cs="仿宋"/>
          <w:sz w:val="32"/>
          <w:szCs w:val="32"/>
        </w:rPr>
        <w:t>附件：《水泉镇农村贫困户入户调查活动实施方案》</w:t>
      </w:r>
    </w:p>
    <w:p>
      <w:pPr>
        <w:spacing w:line="580" w:lineRule="exact"/>
        <w:ind w:firstLine="31680" w:firstLineChars="200"/>
        <w:jc w:val="right"/>
        <w:rPr>
          <w:rFonts w:ascii="仿宋" w:hAnsi="仿宋" w:eastAsia="仿宋" w:cs="仿宋"/>
          <w:sz w:val="32"/>
          <w:szCs w:val="32"/>
        </w:rPr>
      </w:pPr>
    </w:p>
    <w:p>
      <w:pPr>
        <w:spacing w:line="580" w:lineRule="exact"/>
        <w:ind w:firstLine="31680" w:firstLineChars="200"/>
        <w:jc w:val="right"/>
        <w:rPr>
          <w:rFonts w:ascii="仿宋" w:hAnsi="仿宋" w:eastAsia="仿宋" w:cs="仿宋"/>
          <w:sz w:val="32"/>
          <w:szCs w:val="32"/>
        </w:rPr>
      </w:pPr>
      <w:r>
        <w:rPr>
          <w:rFonts w:ascii="仿宋" w:hAnsi="仿宋" w:eastAsia="仿宋" w:cs="仿宋"/>
          <w:sz w:val="32"/>
          <w:szCs w:val="32"/>
        </w:rPr>
        <w:t xml:space="preserve">                   </w:t>
      </w:r>
    </w:p>
    <w:p>
      <w:pPr>
        <w:spacing w:line="580" w:lineRule="exact"/>
        <w:ind w:firstLine="31680" w:firstLineChars="200"/>
        <w:jc w:val="right"/>
        <w:rPr>
          <w:rFonts w:ascii="仿宋" w:hAnsi="仿宋" w:eastAsia="仿宋" w:cs="仿宋"/>
          <w:sz w:val="32"/>
          <w:szCs w:val="32"/>
        </w:rPr>
      </w:pPr>
    </w:p>
    <w:p>
      <w:pPr>
        <w:spacing w:line="580" w:lineRule="exact"/>
        <w:ind w:firstLine="31680" w:firstLineChars="200"/>
        <w:jc w:val="right"/>
        <w:rPr>
          <w:rFonts w:ascii="仿宋" w:hAnsi="仿宋" w:eastAsia="仿宋" w:cs="仿宋"/>
          <w:sz w:val="32"/>
          <w:szCs w:val="32"/>
        </w:rPr>
      </w:pPr>
      <w:r>
        <w:rPr>
          <w:rFonts w:ascii="仿宋" w:hAnsi="仿宋" w:eastAsia="仿宋" w:cs="仿宋"/>
          <w:sz w:val="32"/>
          <w:szCs w:val="32"/>
        </w:rPr>
        <w:t xml:space="preserve">        2016</w:t>
      </w:r>
      <w:r>
        <w:rPr>
          <w:rFonts w:hint="eastAsia" w:ascii="仿宋" w:hAnsi="仿宋" w:eastAsia="仿宋" w:cs="仿宋"/>
          <w:sz w:val="32"/>
          <w:szCs w:val="32"/>
        </w:rPr>
        <w:t>年</w:t>
      </w:r>
      <w:r>
        <w:rPr>
          <w:rFonts w:ascii="仿宋" w:hAnsi="仿宋" w:eastAsia="仿宋" w:cs="仿宋"/>
          <w:sz w:val="32"/>
          <w:szCs w:val="32"/>
        </w:rPr>
        <w:t>2</w:t>
      </w:r>
      <w:r>
        <w:rPr>
          <w:rFonts w:hint="eastAsia" w:ascii="仿宋" w:hAnsi="仿宋" w:eastAsia="仿宋" w:cs="仿宋"/>
          <w:sz w:val="32"/>
          <w:szCs w:val="32"/>
        </w:rPr>
        <w:t>月</w:t>
      </w:r>
      <w:r>
        <w:rPr>
          <w:rFonts w:ascii="仿宋" w:hAnsi="仿宋" w:eastAsia="仿宋" w:cs="仿宋"/>
          <w:sz w:val="32"/>
          <w:szCs w:val="32"/>
        </w:rPr>
        <w:t>26</w:t>
      </w:r>
      <w:r>
        <w:rPr>
          <w:rFonts w:hint="eastAsia" w:ascii="仿宋" w:hAnsi="仿宋" w:eastAsia="仿宋" w:cs="仿宋"/>
          <w:sz w:val="32"/>
          <w:szCs w:val="32"/>
        </w:rPr>
        <w:t>日</w:t>
      </w:r>
    </w:p>
    <w:p>
      <w:pPr>
        <w:spacing w:line="580" w:lineRule="exact"/>
        <w:ind w:firstLine="31680" w:firstLineChars="200"/>
        <w:rPr>
          <w:rFonts w:ascii="仿宋" w:hAnsi="仿宋" w:eastAsia="仿宋" w:cs="仿宋"/>
          <w:sz w:val="32"/>
          <w:szCs w:val="32"/>
        </w:rPr>
      </w:pPr>
    </w:p>
    <w:p>
      <w:pPr>
        <w:spacing w:line="580" w:lineRule="exact"/>
        <w:ind w:firstLine="31680" w:firstLineChars="200"/>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jc w:val="center"/>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水泉镇农村贫困户入户调查活动实施方案</w:t>
      </w:r>
    </w:p>
    <w:p>
      <w:pPr>
        <w:spacing w:line="580" w:lineRule="exact"/>
        <w:rPr>
          <w:rFonts w:ascii="仿宋" w:hAnsi="仿宋" w:eastAsia="仿宋"/>
          <w:color w:val="000000"/>
          <w:sz w:val="32"/>
          <w:szCs w:val="32"/>
          <w:shd w:val="clear" w:color="auto" w:fill="FFFFFF"/>
        </w:rPr>
      </w:pPr>
    </w:p>
    <w:p>
      <w:pPr>
        <w:spacing w:line="580" w:lineRule="exact"/>
        <w:ind w:firstLine="3168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为深入贯彻落实中央、省、市扶贫开发工作会议精神，根据《山东省扶贫开发领导小组办公室关于开展</w:t>
      </w:r>
      <w:r>
        <w:rPr>
          <w:rFonts w:ascii="仿宋" w:hAnsi="仿宋" w:eastAsia="仿宋"/>
          <w:color w:val="000000"/>
          <w:sz w:val="32"/>
          <w:szCs w:val="32"/>
          <w:shd w:val="clear" w:color="auto" w:fill="FFFFFF"/>
        </w:rPr>
        <w:t>2015</w:t>
      </w:r>
      <w:r>
        <w:rPr>
          <w:rFonts w:hint="eastAsia" w:ascii="仿宋" w:hAnsi="仿宋" w:eastAsia="仿宋"/>
          <w:color w:val="000000"/>
          <w:sz w:val="32"/>
          <w:szCs w:val="32"/>
          <w:shd w:val="clear" w:color="auto" w:fill="FFFFFF"/>
        </w:rPr>
        <w:t>年度扶贫对象动态管理和信息采集工作的通知》要求，镇党委、政府研究决定，从现在开始，利用三个周的时间，在全镇范围内开展农村贫困户入户调查活动，打好脱贫攻坚的第一场硬仗。为此，特制定如下实施方案：</w:t>
      </w:r>
    </w:p>
    <w:p>
      <w:pPr>
        <w:numPr>
          <w:ilvl w:val="0"/>
          <w:numId w:val="1"/>
        </w:numPr>
        <w:spacing w:line="580" w:lineRule="exact"/>
        <w:ind w:firstLine="3168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指导思想</w:t>
      </w:r>
    </w:p>
    <w:p>
      <w:pPr>
        <w:spacing w:line="580" w:lineRule="exact"/>
        <w:ind w:firstLine="31680" w:firstLineChars="200"/>
        <w:rPr>
          <w:rFonts w:ascii="仿宋" w:hAnsi="仿宋" w:eastAsia="仿宋" w:cs="仿宋"/>
          <w:sz w:val="32"/>
          <w:szCs w:val="32"/>
        </w:rPr>
      </w:pPr>
      <w:r>
        <w:rPr>
          <w:rFonts w:hint="eastAsia" w:ascii="仿宋" w:hAnsi="仿宋" w:eastAsia="仿宋" w:cs="仿宋"/>
          <w:sz w:val="32"/>
          <w:szCs w:val="32"/>
        </w:rPr>
        <w:t>以党的十八大和十八届三中、四中、五中全会精神为指导，按照中央、省、市扶贫开发工作会议要求，结合“三严三实”专题教育和第一书记工作，把开展贫困户入户调查活动作为密切联系群众和精准扶贫、精准脱贫的重大举措，全面摸清贫困户底数和发展意愿，为因户因人施策、精准扶持打牢基础。</w:t>
      </w:r>
    </w:p>
    <w:p>
      <w:pPr>
        <w:numPr>
          <w:ilvl w:val="0"/>
          <w:numId w:val="1"/>
        </w:numPr>
        <w:spacing w:line="580" w:lineRule="exact"/>
        <w:ind w:firstLine="31680" w:firstLineChars="200"/>
        <w:rPr>
          <w:rFonts w:ascii="黑体" w:hAnsi="黑体" w:eastAsia="黑体" w:cs="黑体"/>
          <w:sz w:val="32"/>
          <w:szCs w:val="32"/>
        </w:rPr>
      </w:pPr>
      <w:r>
        <w:rPr>
          <w:rFonts w:hint="eastAsia" w:ascii="黑体" w:hAnsi="黑体" w:eastAsia="黑体" w:cs="黑体"/>
          <w:sz w:val="32"/>
          <w:szCs w:val="32"/>
        </w:rPr>
        <w:t>入户调查范围</w:t>
      </w:r>
    </w:p>
    <w:p>
      <w:pPr>
        <w:spacing w:line="580" w:lineRule="exact"/>
        <w:ind w:firstLine="31680" w:firstLineChars="200"/>
        <w:rPr>
          <w:rFonts w:ascii="仿宋" w:hAnsi="仿宋" w:eastAsia="仿宋" w:cs="仿宋"/>
          <w:sz w:val="32"/>
          <w:szCs w:val="32"/>
        </w:rPr>
      </w:pPr>
      <w:r>
        <w:rPr>
          <w:rFonts w:hint="eastAsia" w:ascii="仿宋" w:hAnsi="仿宋" w:eastAsia="仿宋" w:cs="仿宋"/>
          <w:sz w:val="32"/>
          <w:szCs w:val="32"/>
        </w:rPr>
        <w:t>入户调查面向全镇建档立卡贫困户（包括</w:t>
      </w:r>
      <w:r>
        <w:rPr>
          <w:rFonts w:ascii="仿宋" w:hAnsi="仿宋" w:eastAsia="仿宋" w:cs="仿宋"/>
          <w:sz w:val="32"/>
          <w:szCs w:val="32"/>
        </w:rPr>
        <w:t>2015</w:t>
      </w:r>
      <w:r>
        <w:rPr>
          <w:rFonts w:hint="eastAsia" w:ascii="仿宋" w:hAnsi="仿宋" w:eastAsia="仿宋" w:cs="仿宋"/>
          <w:sz w:val="32"/>
          <w:szCs w:val="32"/>
        </w:rPr>
        <w:t>年脱贫户）、建档立卡“回头看”新增的贫困户，入户调查率要达到</w:t>
      </w:r>
      <w:r>
        <w:rPr>
          <w:rFonts w:ascii="仿宋" w:hAnsi="仿宋" w:eastAsia="仿宋" w:cs="仿宋"/>
          <w:sz w:val="32"/>
          <w:szCs w:val="32"/>
        </w:rPr>
        <w:t>100%</w:t>
      </w:r>
      <w:r>
        <w:rPr>
          <w:rFonts w:hint="eastAsia" w:ascii="仿宋" w:hAnsi="仿宋" w:eastAsia="仿宋" w:cs="仿宋"/>
          <w:sz w:val="32"/>
          <w:szCs w:val="32"/>
        </w:rPr>
        <w:t>。</w:t>
      </w:r>
    </w:p>
    <w:p>
      <w:pPr>
        <w:numPr>
          <w:ilvl w:val="0"/>
          <w:numId w:val="1"/>
        </w:numPr>
        <w:spacing w:line="580" w:lineRule="exact"/>
        <w:ind w:firstLine="31680" w:firstLineChars="200"/>
        <w:rPr>
          <w:rFonts w:ascii="黑体" w:hAnsi="黑体" w:eastAsia="黑体" w:cs="黑体"/>
          <w:sz w:val="32"/>
          <w:szCs w:val="32"/>
        </w:rPr>
      </w:pPr>
      <w:r>
        <w:rPr>
          <w:rFonts w:hint="eastAsia" w:ascii="黑体" w:hAnsi="黑体" w:eastAsia="黑体" w:cs="黑体"/>
          <w:sz w:val="32"/>
          <w:szCs w:val="32"/>
        </w:rPr>
        <w:t>活动内容</w:t>
      </w:r>
    </w:p>
    <w:p>
      <w:pPr>
        <w:spacing w:line="580" w:lineRule="exact"/>
        <w:ind w:firstLine="31680" w:firstLineChars="200"/>
        <w:rPr>
          <w:rFonts w:ascii="仿宋" w:hAnsi="仿宋" w:eastAsia="仿宋" w:cs="仿宋"/>
          <w:sz w:val="32"/>
          <w:szCs w:val="32"/>
        </w:rPr>
      </w:pPr>
      <w:r>
        <w:rPr>
          <w:rFonts w:hint="eastAsia" w:ascii="仿宋" w:hAnsi="仿宋" w:eastAsia="仿宋" w:cs="仿宋"/>
          <w:sz w:val="32"/>
          <w:szCs w:val="32"/>
        </w:rPr>
        <w:t>重点开展“五核对一规范”活动，同时按照《山东省扶贫开发领导小组办公室关于开展</w:t>
      </w:r>
      <w:r>
        <w:rPr>
          <w:rFonts w:ascii="仿宋" w:hAnsi="仿宋" w:eastAsia="仿宋" w:cs="仿宋"/>
          <w:sz w:val="32"/>
          <w:szCs w:val="32"/>
        </w:rPr>
        <w:t>2015</w:t>
      </w:r>
      <w:r>
        <w:rPr>
          <w:rFonts w:hint="eastAsia" w:ascii="仿宋" w:hAnsi="仿宋" w:eastAsia="仿宋" w:cs="仿宋"/>
          <w:sz w:val="32"/>
          <w:szCs w:val="32"/>
        </w:rPr>
        <w:t>年度扶贫对象动态管理和信息采集工作的通知》要求，全面完成好其他各项任务。</w:t>
      </w:r>
    </w:p>
    <w:p>
      <w:pPr>
        <w:spacing w:line="580" w:lineRule="exact"/>
        <w:ind w:firstLine="31680" w:firstLineChars="200"/>
        <w:rPr>
          <w:rFonts w:ascii="仿宋" w:hAnsi="仿宋" w:eastAsia="仿宋" w:cs="仿宋"/>
          <w:sz w:val="32"/>
          <w:szCs w:val="32"/>
        </w:rPr>
      </w:pPr>
      <w:r>
        <w:rPr>
          <w:rFonts w:hint="eastAsia" w:ascii="仿宋" w:hAnsi="仿宋" w:eastAsia="仿宋" w:cs="仿宋"/>
          <w:sz w:val="32"/>
          <w:szCs w:val="32"/>
        </w:rPr>
        <w:t>“五核对”，即对纳入调查范围的贫困户均填报《枣庄市农村贫困户入户调查表》（见附件</w:t>
      </w:r>
      <w:r>
        <w:rPr>
          <w:rFonts w:ascii="仿宋" w:hAnsi="仿宋" w:eastAsia="仿宋" w:cs="仿宋"/>
          <w:sz w:val="32"/>
          <w:szCs w:val="32"/>
        </w:rPr>
        <w:t>1</w:t>
      </w:r>
      <w:r>
        <w:rPr>
          <w:rFonts w:hint="eastAsia" w:ascii="仿宋" w:hAnsi="仿宋" w:eastAsia="仿宋" w:cs="仿宋"/>
          <w:sz w:val="32"/>
          <w:szCs w:val="32"/>
        </w:rPr>
        <w:t>），全面核实和补充各类信息。</w:t>
      </w:r>
      <w:r>
        <w:rPr>
          <w:rFonts w:hint="eastAsia" w:ascii="仿宋" w:hAnsi="仿宋" w:eastAsia="仿宋" w:cs="仿宋"/>
          <w:b/>
          <w:sz w:val="32"/>
          <w:szCs w:val="32"/>
        </w:rPr>
        <w:t>一是核对基本信息。</w:t>
      </w:r>
      <w:r>
        <w:rPr>
          <w:rFonts w:hint="eastAsia" w:ascii="仿宋" w:hAnsi="仿宋" w:eastAsia="仿宋" w:cs="仿宋"/>
          <w:sz w:val="32"/>
          <w:szCs w:val="32"/>
        </w:rPr>
        <w:t>主要了解贫困户的</w:t>
      </w:r>
      <w:r>
        <w:rPr>
          <w:rFonts w:hint="eastAsia" w:ascii="仿宋" w:hAnsi="仿宋" w:eastAsia="仿宋"/>
          <w:sz w:val="32"/>
          <w:szCs w:val="32"/>
        </w:rPr>
        <w:t>基本信息、</w:t>
      </w:r>
      <w:r>
        <w:rPr>
          <w:rFonts w:hint="eastAsia" w:ascii="仿宋" w:hAnsi="仿宋" w:eastAsia="仿宋" w:cs="仿宋"/>
          <w:sz w:val="32"/>
          <w:szCs w:val="32"/>
        </w:rPr>
        <w:t>家庭</w:t>
      </w:r>
      <w:r>
        <w:rPr>
          <w:rFonts w:hint="eastAsia" w:ascii="仿宋" w:hAnsi="仿宋" w:eastAsia="仿宋"/>
          <w:sz w:val="32"/>
          <w:szCs w:val="32"/>
        </w:rPr>
        <w:t>成员</w:t>
      </w:r>
      <w:r>
        <w:rPr>
          <w:rFonts w:hint="eastAsia" w:ascii="仿宋" w:hAnsi="仿宋" w:eastAsia="仿宋" w:cs="仿宋"/>
          <w:sz w:val="32"/>
          <w:szCs w:val="32"/>
        </w:rPr>
        <w:t>信息、致贫原因、收入水平以及住房、用水用电、劳动就业等生产生活情况。</w:t>
      </w:r>
      <w:r>
        <w:rPr>
          <w:rFonts w:hint="eastAsia" w:ascii="仿宋" w:hAnsi="仿宋" w:eastAsia="仿宋" w:cs="仿宋"/>
          <w:b/>
          <w:sz w:val="32"/>
          <w:szCs w:val="32"/>
        </w:rPr>
        <w:t>二是核对识别程序。</w:t>
      </w:r>
      <w:r>
        <w:rPr>
          <w:rFonts w:hint="eastAsia" w:ascii="仿宋" w:hAnsi="仿宋" w:eastAsia="仿宋" w:cs="仿宋"/>
          <w:sz w:val="32"/>
          <w:szCs w:val="32"/>
        </w:rPr>
        <w:t>逐一核对是否严格履行了精准识别“六步工作法”，识别资料不齐的要补齐。</w:t>
      </w:r>
      <w:r>
        <w:rPr>
          <w:rFonts w:hint="eastAsia" w:ascii="仿宋" w:hAnsi="仿宋" w:eastAsia="仿宋" w:cs="仿宋"/>
          <w:b/>
          <w:sz w:val="32"/>
          <w:szCs w:val="32"/>
        </w:rPr>
        <w:t>三是核对脱贫措施。</w:t>
      </w:r>
      <w:r>
        <w:rPr>
          <w:rFonts w:hint="eastAsia" w:ascii="仿宋" w:hAnsi="仿宋" w:eastAsia="仿宋" w:cs="仿宋"/>
          <w:sz w:val="32"/>
          <w:szCs w:val="32"/>
        </w:rPr>
        <w:t>根据每户致贫原因和家庭情况，了解贫困户的脱贫需求和是否按照“一户一策”要求制定了有针对性的脱贫措施，以及措施落实情况和预期成效。对措施不落实的户要作出标注，并弄清和填报帮扶需求。</w:t>
      </w:r>
      <w:r>
        <w:rPr>
          <w:rFonts w:hint="eastAsia" w:ascii="仿宋" w:hAnsi="仿宋" w:eastAsia="仿宋" w:cs="仿宋"/>
          <w:b/>
          <w:sz w:val="32"/>
          <w:szCs w:val="32"/>
        </w:rPr>
        <w:t>四是核对扶贫责任。</w:t>
      </w:r>
      <w:r>
        <w:rPr>
          <w:rFonts w:hint="eastAsia" w:ascii="仿宋" w:hAnsi="仿宋" w:eastAsia="仿宋" w:cs="仿宋"/>
          <w:sz w:val="32"/>
          <w:szCs w:val="32"/>
        </w:rPr>
        <w:t>在全镇扶贫工作基础上，对贫困户是否都有一对一帮扶责任人，以及帮扶责任人工作开展情况进行核对。没有一对一帮扶责任人和责任人履职不到位的要作出标注；</w:t>
      </w:r>
      <w:r>
        <w:rPr>
          <w:rFonts w:hint="eastAsia" w:ascii="仿宋" w:hAnsi="仿宋" w:eastAsia="仿宋" w:cs="仿宋"/>
          <w:b/>
          <w:sz w:val="32"/>
          <w:szCs w:val="32"/>
        </w:rPr>
        <w:t>五是核对脱贫情况。</w:t>
      </w:r>
      <w:r>
        <w:rPr>
          <w:rFonts w:hint="eastAsia" w:ascii="仿宋" w:hAnsi="仿宋" w:eastAsia="仿宋" w:cs="仿宋"/>
          <w:sz w:val="32"/>
          <w:szCs w:val="32"/>
        </w:rPr>
        <w:t>主要了解建档立卡贫困人口以户为单位，年人均纯收入是否稳定超过当年省定扶贫标准（</w:t>
      </w:r>
      <w:r>
        <w:rPr>
          <w:rFonts w:ascii="仿宋" w:hAnsi="仿宋" w:eastAsia="仿宋" w:cs="仿宋"/>
          <w:sz w:val="32"/>
          <w:szCs w:val="32"/>
        </w:rPr>
        <w:t>2015</w:t>
      </w:r>
      <w:r>
        <w:rPr>
          <w:rFonts w:hint="eastAsia" w:ascii="仿宋" w:hAnsi="仿宋" w:eastAsia="仿宋" w:cs="仿宋"/>
          <w:sz w:val="32"/>
          <w:szCs w:val="32"/>
        </w:rPr>
        <w:t>年为</w:t>
      </w:r>
      <w:r>
        <w:rPr>
          <w:rFonts w:ascii="仿宋" w:hAnsi="仿宋" w:eastAsia="仿宋" w:cs="仿宋"/>
          <w:sz w:val="32"/>
          <w:szCs w:val="32"/>
        </w:rPr>
        <w:t>3372</w:t>
      </w:r>
      <w:r>
        <w:rPr>
          <w:rFonts w:hint="eastAsia" w:ascii="仿宋" w:hAnsi="仿宋" w:eastAsia="仿宋" w:cs="仿宋"/>
          <w:sz w:val="32"/>
          <w:szCs w:val="32"/>
        </w:rPr>
        <w:t>元）、是否有安全住房、是否有因贫辍学学生。对年人均纯收入稳定超过当年省定扶贫标准、有安全住房、无因贫辍学学生的，以及贫困户家庭成员中住房明显超出所在村平均标准或在城市有住房、有私家车、有公职人员等明显不符合贫困标准的，建议由村民小组按照《山东省扶贫开发领导小组关于建立建档立卡贫困人口和省定扶贫工作重点村退出机制的意见》（鲁贫发〔</w:t>
      </w:r>
      <w:r>
        <w:rPr>
          <w:rFonts w:ascii="仿宋" w:hAnsi="仿宋" w:eastAsia="仿宋" w:cs="仿宋"/>
          <w:sz w:val="32"/>
          <w:szCs w:val="32"/>
        </w:rPr>
        <w:t>2015</w:t>
      </w: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号）的规定予以退出或剔除。在计算贫困户家庭人均纯收入时，要严格按照统计部门的统计口径来计算，收入来源和数据要真实，扣减的支出要符合实际。</w:t>
      </w:r>
    </w:p>
    <w:p>
      <w:pPr>
        <w:spacing w:line="580" w:lineRule="exact"/>
        <w:ind w:firstLine="31680" w:firstLineChars="200"/>
        <w:rPr>
          <w:rFonts w:ascii="仿宋" w:hAnsi="仿宋" w:eastAsia="仿宋" w:cs="仿宋"/>
          <w:sz w:val="32"/>
          <w:szCs w:val="32"/>
        </w:rPr>
      </w:pPr>
      <w:r>
        <w:rPr>
          <w:rFonts w:hint="eastAsia" w:ascii="仿宋" w:hAnsi="仿宋" w:eastAsia="仿宋" w:cs="仿宋"/>
          <w:sz w:val="32"/>
          <w:szCs w:val="32"/>
        </w:rPr>
        <w:t>“一规范”：即按照《枣庄市农村精准扶贫档案整理规范（试行）》，对村和贫困户的精准扶贫档案进行统一规范，贫困户的精准扶贫档案要包括贫困户的基本情况，帮扶责任落实情况，房、院、室内及本人四张以上照片，各项收入证明等。</w:t>
      </w:r>
    </w:p>
    <w:p>
      <w:pPr>
        <w:spacing w:line="580" w:lineRule="exact"/>
        <w:ind w:firstLine="31680" w:firstLineChars="200"/>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sz w:val="32"/>
          <w:szCs w:val="32"/>
        </w:rPr>
        <w:t>组织形式和</w:t>
      </w:r>
      <w:r>
        <w:rPr>
          <w:rFonts w:hint="eastAsia" w:ascii="黑体" w:hAnsi="黑体" w:eastAsia="黑体" w:cs="黑体"/>
          <w:sz w:val="32"/>
          <w:szCs w:val="32"/>
        </w:rPr>
        <w:t>任务分工</w:t>
      </w:r>
    </w:p>
    <w:p>
      <w:pPr>
        <w:spacing w:line="580" w:lineRule="exact"/>
        <w:ind w:firstLine="31680" w:firstLineChars="200"/>
        <w:rPr>
          <w:rFonts w:ascii="仿宋" w:hAnsi="仿宋" w:eastAsia="仿宋"/>
          <w:sz w:val="32"/>
          <w:szCs w:val="32"/>
        </w:rPr>
      </w:pPr>
      <w:r>
        <w:rPr>
          <w:rFonts w:hint="eastAsia" w:ascii="仿宋" w:hAnsi="仿宋" w:eastAsia="仿宋"/>
          <w:sz w:val="32"/>
          <w:szCs w:val="32"/>
        </w:rPr>
        <w:t>本次入户调查活动由镇统一组织，以办事处为实施主体，抽调镇街科级干部、机关干部、驻村第一书记、村两委成员组成入户调查工作队。工作展开以村为单位，逐村逐户进行核对。</w:t>
      </w:r>
    </w:p>
    <w:p>
      <w:pPr>
        <w:spacing w:line="580" w:lineRule="exact"/>
        <w:ind w:firstLine="31680" w:firstLineChars="200"/>
        <w:rPr>
          <w:rFonts w:ascii="黑体" w:hAnsi="黑体" w:eastAsia="黑体"/>
          <w:sz w:val="32"/>
          <w:szCs w:val="32"/>
        </w:rPr>
      </w:pPr>
      <w:r>
        <w:rPr>
          <w:rFonts w:hint="eastAsia" w:ascii="黑体" w:hAnsi="黑体" w:eastAsia="黑体"/>
          <w:sz w:val="32"/>
          <w:szCs w:val="32"/>
        </w:rPr>
        <w:t>五、活动阶段</w:t>
      </w:r>
    </w:p>
    <w:p>
      <w:pPr>
        <w:spacing w:line="580" w:lineRule="exact"/>
        <w:ind w:left="31680" w:leftChars="50" w:firstLine="31680" w:firstLineChars="15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培训发动阶段（</w:t>
      </w:r>
      <w:r>
        <w:rPr>
          <w:rFonts w:ascii="仿宋" w:hAnsi="仿宋" w:eastAsia="仿宋"/>
          <w:sz w:val="32"/>
          <w:szCs w:val="32"/>
        </w:rPr>
        <w:t>2</w:t>
      </w:r>
      <w:r>
        <w:rPr>
          <w:rFonts w:hint="eastAsia" w:ascii="仿宋" w:hAnsi="仿宋" w:eastAsia="仿宋"/>
          <w:sz w:val="32"/>
          <w:szCs w:val="32"/>
        </w:rPr>
        <w:t>月</w:t>
      </w:r>
      <w:r>
        <w:rPr>
          <w:rFonts w:ascii="仿宋" w:hAnsi="仿宋" w:eastAsia="仿宋"/>
          <w:sz w:val="32"/>
          <w:szCs w:val="32"/>
        </w:rPr>
        <w:t>29</w:t>
      </w:r>
      <w:r>
        <w:rPr>
          <w:rFonts w:hint="eastAsia" w:ascii="仿宋" w:hAnsi="仿宋" w:eastAsia="仿宋"/>
          <w:sz w:val="32"/>
          <w:szCs w:val="32"/>
        </w:rPr>
        <w:t>日前）。培训工作由镇统一组织，培训后由管区主任具体指导本管区入户调查工作。</w:t>
      </w:r>
    </w:p>
    <w:p>
      <w:pPr>
        <w:spacing w:line="580" w:lineRule="exact"/>
        <w:ind w:firstLine="3168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集中摸底核对和规范建档阶段（</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7</w:t>
      </w:r>
      <w:r>
        <w:rPr>
          <w:rFonts w:hint="eastAsia" w:ascii="仿宋" w:hAnsi="仿宋" w:eastAsia="仿宋"/>
          <w:sz w:val="32"/>
          <w:szCs w:val="32"/>
        </w:rPr>
        <w:t>日）。由办事处组建行政村的入户调查工作队，以村为单位，逐户进行认真核对摸底，核对一户规范建档一户，核对一村规范建档一村。</w:t>
      </w:r>
    </w:p>
    <w:p>
      <w:pPr>
        <w:spacing w:line="580" w:lineRule="exact"/>
        <w:ind w:firstLine="3168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汇总上报阶段（</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8</w:t>
      </w:r>
      <w:r>
        <w:rPr>
          <w:rFonts w:hint="eastAsia" w:ascii="仿宋" w:hAnsi="仿宋" w:eastAsia="仿宋"/>
          <w:sz w:val="32"/>
          <w:szCs w:val="32"/>
        </w:rPr>
        <w:t>日</w:t>
      </w:r>
      <w:r>
        <w:rPr>
          <w:rFonts w:ascii="仿宋" w:hAnsi="仿宋" w:eastAsia="仿宋"/>
          <w:sz w:val="32"/>
          <w:szCs w:val="32"/>
        </w:rPr>
        <w:t>—13</w:t>
      </w:r>
      <w:r>
        <w:rPr>
          <w:rFonts w:hint="eastAsia" w:ascii="仿宋" w:hAnsi="仿宋" w:eastAsia="仿宋"/>
          <w:sz w:val="32"/>
          <w:szCs w:val="32"/>
        </w:rPr>
        <w:t>日）。</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9</w:t>
      </w:r>
      <w:r>
        <w:rPr>
          <w:rFonts w:hint="eastAsia" w:ascii="仿宋" w:hAnsi="仿宋" w:eastAsia="仿宋"/>
          <w:sz w:val="32"/>
          <w:szCs w:val="32"/>
        </w:rPr>
        <w:t>日前各办事处将《</w:t>
      </w:r>
      <w:r>
        <w:rPr>
          <w:rFonts w:hint="eastAsia" w:ascii="仿宋" w:hAnsi="仿宋" w:eastAsia="仿宋" w:cs="仿宋"/>
          <w:sz w:val="32"/>
          <w:szCs w:val="32"/>
        </w:rPr>
        <w:t>枣庄市农村贫困户入户调查表》</w:t>
      </w:r>
      <w:r>
        <w:rPr>
          <w:rFonts w:hint="eastAsia" w:ascii="仿宋" w:hAnsi="仿宋" w:eastAsia="仿宋"/>
          <w:sz w:val="32"/>
          <w:szCs w:val="32"/>
        </w:rPr>
        <w:t>，由村支部书记、驻村第一书记、管区书记层层签字汇总后上报镇政府，镇政府抽调专人录入国务院扶贫系统。</w:t>
      </w:r>
    </w:p>
    <w:p>
      <w:pPr>
        <w:spacing w:line="580" w:lineRule="exact"/>
        <w:ind w:firstLine="3168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抽查总结阶段（</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14</w:t>
      </w:r>
      <w:r>
        <w:rPr>
          <w:rFonts w:hint="eastAsia" w:ascii="仿宋" w:hAnsi="仿宋" w:eastAsia="仿宋"/>
          <w:sz w:val="32"/>
          <w:szCs w:val="32"/>
        </w:rPr>
        <w:t>日</w:t>
      </w:r>
      <w:r>
        <w:rPr>
          <w:rFonts w:ascii="仿宋" w:hAnsi="仿宋" w:eastAsia="仿宋"/>
          <w:sz w:val="32"/>
          <w:szCs w:val="32"/>
        </w:rPr>
        <w:t>—20</w:t>
      </w:r>
      <w:r>
        <w:rPr>
          <w:rFonts w:hint="eastAsia" w:ascii="仿宋" w:hAnsi="仿宋" w:eastAsia="仿宋"/>
          <w:sz w:val="32"/>
          <w:szCs w:val="32"/>
        </w:rPr>
        <w:t>日）。对活动开展情况，由镇政府抽调精干力量，以村为单位开展一次抽查检查，按照每村不低于</w:t>
      </w:r>
      <w:r>
        <w:rPr>
          <w:rFonts w:ascii="仿宋" w:hAnsi="仿宋" w:eastAsia="仿宋"/>
          <w:sz w:val="32"/>
          <w:szCs w:val="32"/>
        </w:rPr>
        <w:t>20%</w:t>
      </w:r>
      <w:r>
        <w:rPr>
          <w:rFonts w:hint="eastAsia" w:ascii="仿宋" w:hAnsi="仿宋" w:eastAsia="仿宋"/>
          <w:sz w:val="32"/>
          <w:szCs w:val="32"/>
        </w:rPr>
        <w:t>的比例抽查到户。对核对信息登记不实、弄虚作假的严肃问责。抽查结束后，镇政府形成活动工作总结，经主要领导签字后上报市扶贫办。</w:t>
      </w:r>
    </w:p>
    <w:p>
      <w:pPr>
        <w:spacing w:line="580" w:lineRule="exact"/>
        <w:ind w:firstLine="31680" w:firstLineChars="200"/>
        <w:rPr>
          <w:rFonts w:ascii="黑体" w:eastAsia="黑体"/>
          <w:sz w:val="32"/>
          <w:szCs w:val="32"/>
        </w:rPr>
      </w:pPr>
      <w:r>
        <w:rPr>
          <w:rFonts w:hint="eastAsia" w:ascii="黑体" w:eastAsia="黑体"/>
          <w:sz w:val="32"/>
          <w:szCs w:val="32"/>
        </w:rPr>
        <w:t>六、工作要求</w:t>
      </w:r>
    </w:p>
    <w:p>
      <w:pPr>
        <w:spacing w:line="580" w:lineRule="exact"/>
        <w:ind w:firstLine="31680" w:firstLineChars="200"/>
        <w:rPr>
          <w:rFonts w:ascii="仿宋" w:hAnsi="仿宋" w:eastAsia="仿宋" w:cs="楷体"/>
          <w:sz w:val="32"/>
          <w:szCs w:val="32"/>
        </w:rPr>
      </w:pPr>
      <w:r>
        <w:rPr>
          <w:rFonts w:hint="eastAsia" w:ascii="楷体" w:hAnsi="楷体" w:eastAsia="楷体" w:cs="楷体"/>
          <w:sz w:val="32"/>
          <w:szCs w:val="32"/>
        </w:rPr>
        <w:t>一要加强领导。</w:t>
      </w:r>
      <w:r>
        <w:rPr>
          <w:rFonts w:hint="eastAsia" w:ascii="仿宋" w:hAnsi="仿宋" w:eastAsia="仿宋"/>
          <w:sz w:val="32"/>
          <w:szCs w:val="32"/>
        </w:rPr>
        <w:t>各级要高度重视、认真负责，主要领导同志要亲自挂帅，把握政策、分解任务、落实责任，确保人员配置到位、措施到位、工作到位。</w:t>
      </w:r>
    </w:p>
    <w:p>
      <w:pPr>
        <w:spacing w:line="580" w:lineRule="exact"/>
        <w:ind w:firstLine="31680" w:firstLineChars="200"/>
        <w:rPr>
          <w:rFonts w:ascii="仿宋" w:hAnsi="仿宋" w:eastAsia="仿宋"/>
          <w:sz w:val="32"/>
          <w:szCs w:val="32"/>
        </w:rPr>
      </w:pPr>
      <w:r>
        <w:rPr>
          <w:rFonts w:hint="eastAsia" w:ascii="楷体" w:hAnsi="楷体" w:eastAsia="楷体" w:cs="楷体"/>
          <w:sz w:val="32"/>
          <w:szCs w:val="32"/>
        </w:rPr>
        <w:t>二要保证质量。</w:t>
      </w:r>
      <w:r>
        <w:rPr>
          <w:rFonts w:hint="eastAsia" w:ascii="仿宋" w:hAnsi="仿宋" w:eastAsia="仿宋"/>
          <w:sz w:val="32"/>
          <w:szCs w:val="32"/>
        </w:rPr>
        <w:t>要坚持“规范有序、方便群众、注重实效”的原则，认真落实主体责任，确保按时间节点完成入户调查任务，并确保做到挨家挨户摸实情。入户调查时，要深入了解真实情况，充分听取意见和建议，耐心答复，如实记录。调查完成后，要认真梳理调查结果，做好总结，提出因村、因人、因贫困状况等精准扶贫措施建议，并及时汇总报送调查信息。各区（市）、枣庄高新区调查工作总结报告要有情况、有数据、有分析、有措施。</w:t>
      </w:r>
    </w:p>
    <w:p>
      <w:pPr>
        <w:spacing w:line="580" w:lineRule="exact"/>
        <w:ind w:firstLine="31680" w:firstLineChars="200"/>
        <w:rPr>
          <w:rFonts w:ascii="仿宋" w:hAnsi="仿宋" w:eastAsia="仿宋"/>
          <w:sz w:val="32"/>
          <w:szCs w:val="32"/>
        </w:rPr>
      </w:pPr>
      <w:r>
        <w:rPr>
          <w:rFonts w:hint="eastAsia" w:ascii="楷体" w:hAnsi="楷体" w:eastAsia="楷体" w:cs="楷体"/>
          <w:sz w:val="32"/>
          <w:szCs w:val="32"/>
        </w:rPr>
        <w:t>三要严格纪律。</w:t>
      </w:r>
      <w:r>
        <w:rPr>
          <w:rFonts w:hint="eastAsia" w:ascii="仿宋" w:hAnsi="仿宋" w:eastAsia="仿宋"/>
          <w:sz w:val="32"/>
          <w:szCs w:val="32"/>
        </w:rPr>
        <w:t>调查过程中要注意方式方法，做到真心为贫困人口服务，真正为贫困人口解难，科学合理地安排好调查任务，不走马观花、不搞形式主义。严格遵守“八项规定”，不给基层及调查对象增加额外负担。</w:t>
      </w:r>
    </w:p>
    <w:p>
      <w:pPr>
        <w:spacing w:line="580" w:lineRule="exact"/>
        <w:ind w:firstLine="31680" w:firstLineChars="200"/>
        <w:rPr>
          <w:rFonts w:ascii="仿宋" w:hAnsi="仿宋" w:eastAsia="仿宋"/>
          <w:sz w:val="32"/>
          <w:szCs w:val="32"/>
        </w:rPr>
      </w:pPr>
    </w:p>
    <w:p>
      <w:pPr>
        <w:spacing w:line="580" w:lineRule="exact"/>
        <w:ind w:firstLine="31680" w:firstLineChars="200"/>
        <w:rPr>
          <w:rFonts w:ascii="仿宋" w:hAnsi="仿宋" w:eastAsia="仿宋"/>
          <w:sz w:val="32"/>
          <w:szCs w:val="32"/>
        </w:rPr>
      </w:pPr>
      <w:r>
        <w:rPr>
          <w:rFonts w:hint="eastAsia" w:ascii="仿宋" w:hAnsi="仿宋" w:eastAsia="仿宋"/>
          <w:sz w:val="32"/>
          <w:szCs w:val="32"/>
        </w:rPr>
        <w:t>附件：</w:t>
      </w:r>
    </w:p>
    <w:p>
      <w:pPr>
        <w:spacing w:line="580" w:lineRule="exact"/>
        <w:ind w:firstLine="3168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水泉镇贫困户入户调查工作队负责人责任分工表；</w:t>
      </w:r>
    </w:p>
    <w:p>
      <w:pPr>
        <w:spacing w:line="580" w:lineRule="exact"/>
        <w:ind w:firstLine="3168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《枣庄市农村贫困户入户调查表》；</w:t>
      </w:r>
    </w:p>
    <w:p>
      <w:pPr>
        <w:spacing w:line="580" w:lineRule="exact"/>
        <w:ind w:firstLine="3168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《枣庄市农村贫困户入户调查表》填表说明；</w:t>
      </w:r>
    </w:p>
    <w:p>
      <w:pPr>
        <w:spacing w:line="580" w:lineRule="exact"/>
        <w:ind w:firstLine="3168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《雨露计划项目扶持对象摸底调查表（明细表）》；</w:t>
      </w:r>
    </w:p>
    <w:p>
      <w:pPr>
        <w:spacing w:line="580" w:lineRule="exact"/>
        <w:ind w:firstLine="3168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《建档立卡贫困户农村危房改造年度计划表》；</w:t>
      </w:r>
    </w:p>
    <w:p>
      <w:pPr>
        <w:spacing w:line="580" w:lineRule="exact"/>
        <w:ind w:firstLine="3168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《农村无房贫困户信息统计表》；</w:t>
      </w:r>
    </w:p>
    <w:p>
      <w:pPr>
        <w:spacing w:line="580" w:lineRule="exact"/>
        <w:ind w:firstLine="3168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《贫困户家庭成员自然增加情况表》；</w:t>
      </w:r>
    </w:p>
    <w:p>
      <w:pPr>
        <w:spacing w:line="580" w:lineRule="exact"/>
        <w:ind w:firstLine="3168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《贫困户家庭成员自然减少情况表》</w:t>
      </w:r>
      <w:r>
        <w:rPr>
          <w:rFonts w:ascii="仿宋" w:hAnsi="仿宋" w:eastAsia="仿宋"/>
          <w:sz w:val="32"/>
          <w:szCs w:val="32"/>
        </w:rPr>
        <w:t>;</w:t>
      </w:r>
    </w:p>
    <w:p>
      <w:pPr>
        <w:spacing w:line="580" w:lineRule="exact"/>
        <w:ind w:firstLine="3168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《水泉镇扶贫工作驻村工作队信息表》</w:t>
      </w:r>
      <w:r>
        <w:rPr>
          <w:rFonts w:ascii="仿宋" w:hAnsi="仿宋" w:eastAsia="仿宋"/>
          <w:sz w:val="32"/>
          <w:szCs w:val="32"/>
        </w:rPr>
        <w:t>;</w:t>
      </w:r>
    </w:p>
    <w:p>
      <w:pPr>
        <w:spacing w:line="580" w:lineRule="exact"/>
        <w:ind w:firstLine="3168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《贫困村信息采集表》</w:t>
      </w:r>
      <w:r>
        <w:rPr>
          <w:rFonts w:ascii="仿宋" w:hAnsi="仿宋" w:eastAsia="仿宋"/>
          <w:sz w:val="32"/>
          <w:szCs w:val="32"/>
        </w:rPr>
        <w:t>;</w:t>
      </w:r>
    </w:p>
    <w:p>
      <w:pPr>
        <w:spacing w:line="580" w:lineRule="exact"/>
        <w:ind w:firstLine="3168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《自然村信息采集表》。</w:t>
      </w:r>
    </w:p>
    <w:p>
      <w:pPr>
        <w:spacing w:line="580" w:lineRule="exact"/>
        <w:rPr>
          <w:rFonts w:ascii="仿宋" w:hAnsi="仿宋" w:eastAsia="仿宋"/>
          <w:sz w:val="32"/>
          <w:szCs w:val="32"/>
        </w:rPr>
      </w:pPr>
    </w:p>
    <w:p>
      <w:pPr>
        <w:spacing w:line="580" w:lineRule="exact"/>
        <w:ind w:firstLine="31680" w:firstLineChars="200"/>
        <w:rPr>
          <w:rFonts w:ascii="仿宋" w:hAnsi="仿宋" w:eastAsia="仿宋"/>
          <w:sz w:val="32"/>
          <w:szCs w:val="32"/>
        </w:rPr>
      </w:pPr>
    </w:p>
    <w:p>
      <w:pPr>
        <w:spacing w:line="580" w:lineRule="exact"/>
        <w:ind w:firstLine="31680" w:firstLineChars="200"/>
        <w:rPr>
          <w:rFonts w:ascii="仿宋" w:hAnsi="仿宋" w:eastAsia="仿宋"/>
          <w:sz w:val="32"/>
          <w:szCs w:val="32"/>
        </w:rPr>
      </w:pPr>
    </w:p>
    <w:p>
      <w:pPr>
        <w:spacing w:line="580" w:lineRule="exact"/>
        <w:rPr>
          <w:rFonts w:ascii="仿宋" w:hAnsi="仿宋" w:eastAsia="仿宋" w:cs="仿宋"/>
          <w:sz w:val="32"/>
          <w:szCs w:val="32"/>
        </w:rPr>
      </w:pPr>
    </w:p>
    <w:p>
      <w:pPr>
        <w:spacing w:line="580" w:lineRule="exact"/>
      </w:pPr>
    </w:p>
    <w:sectPr>
      <w:footerReference r:id="rId3" w:type="default"/>
      <w:pgSz w:w="11906" w:h="16838"/>
      <w:pgMar w:top="1871" w:right="1587" w:bottom="1871" w:left="1587"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仿宋">
    <w:altName w:val="仿宋_GB2312"/>
    <w:panose1 w:val="02010609060101010101"/>
    <w:charset w:val="86"/>
    <w:family w:val="decorative"/>
    <w:pitch w:val="default"/>
    <w:sig w:usb0="00000000" w:usb1="00000000" w:usb2="00000016" w:usb3="00000000" w:csb0="00040001" w:csb1="00000000"/>
  </w:font>
  <w:font w:name="黑体">
    <w:panose1 w:val="02010600030101010101"/>
    <w:charset w:val="86"/>
    <w:family w:val="decorative"/>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altName w:val="楷体_GB2312"/>
    <w:panose1 w:val="02010609060101010101"/>
    <w:charset w:val="86"/>
    <w:family w:val="decorative"/>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cript"/>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仿宋">
    <w:altName w:val="仿宋_GB2312"/>
    <w:panose1 w:val="02010609060101010101"/>
    <w:charset w:val="86"/>
    <w:family w:val="roman"/>
    <w:pitch w:val="default"/>
    <w:sig w:usb0="00000000" w:usb1="00000000" w:usb2="00000016" w:usb3="00000000" w:csb0="00040001" w:csb1="00000000"/>
  </w:font>
  <w:font w:name="黑体">
    <w:panose1 w:val="02010600030101010101"/>
    <w:charset w:val="86"/>
    <w:family w:val="roman"/>
    <w:pitch w:val="default"/>
    <w:sig w:usb0="00000001" w:usb1="080E0000" w:usb2="00000000" w:usb3="00000000" w:csb0="00040000" w:csb1="00000000"/>
  </w:font>
  <w:font w:name="楷体">
    <w:altName w:val="楷体_GB2312"/>
    <w:panose1 w:val="02010609060101010101"/>
    <w:charset w:val="86"/>
    <w:family w:val="roman"/>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仿宋_GB2312"/>
    <w:panose1 w:val="02010609060101010101"/>
    <w:charset w:val="86"/>
    <w:family w:val="modern"/>
    <w:pitch w:val="default"/>
    <w:sig w:usb0="00000000" w:usb1="00000000" w:usb2="00000016" w:usb3="00000000" w:csb0="00040001" w:csb1="00000000"/>
  </w:font>
  <w:font w:name="黑体">
    <w:panose1 w:val="02010600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pict>
        <v:shape id="_x0000_s4097" o:spid="_x0000_s4097" o:spt="202" type="#_x0000_t202" style="position:absolute;left:0pt;margin-top:0pt;height:11pt;width:14.1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- 1 -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1789445">
    <w:nsid w:val="56888C85"/>
    <w:multiLevelType w:val="singleLevel"/>
    <w:tmpl w:val="56888C85"/>
    <w:lvl w:ilvl="0" w:tentative="1">
      <w:start w:val="1"/>
      <w:numFmt w:val="chineseCounting"/>
      <w:suff w:val="nothing"/>
      <w:lvlText w:val="%1、"/>
      <w:lvlJc w:val="left"/>
      <w:rPr>
        <w:rFonts w:cs="Times New Roman"/>
      </w:rPr>
    </w:lvl>
  </w:abstractNum>
  <w:num w:numId="1">
    <w:abstractNumId w:val="14517894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147629F"/>
    <w:rsid w:val="00002F35"/>
    <w:rsid w:val="00030E8C"/>
    <w:rsid w:val="00045593"/>
    <w:rsid w:val="0006263B"/>
    <w:rsid w:val="000A2408"/>
    <w:rsid w:val="000B3A9E"/>
    <w:rsid w:val="000E2824"/>
    <w:rsid w:val="000E6F23"/>
    <w:rsid w:val="00102C89"/>
    <w:rsid w:val="00103F07"/>
    <w:rsid w:val="00111A85"/>
    <w:rsid w:val="00135AF2"/>
    <w:rsid w:val="00267F09"/>
    <w:rsid w:val="003045F3"/>
    <w:rsid w:val="00350E89"/>
    <w:rsid w:val="003A1E6A"/>
    <w:rsid w:val="003A4A3C"/>
    <w:rsid w:val="003A6524"/>
    <w:rsid w:val="003B7319"/>
    <w:rsid w:val="003F1738"/>
    <w:rsid w:val="003F3DC9"/>
    <w:rsid w:val="00402B63"/>
    <w:rsid w:val="00477915"/>
    <w:rsid w:val="004974C7"/>
    <w:rsid w:val="004A0565"/>
    <w:rsid w:val="00541BFA"/>
    <w:rsid w:val="00592654"/>
    <w:rsid w:val="0067681E"/>
    <w:rsid w:val="00746535"/>
    <w:rsid w:val="00754D7D"/>
    <w:rsid w:val="0077298B"/>
    <w:rsid w:val="007A390C"/>
    <w:rsid w:val="007E62D0"/>
    <w:rsid w:val="0083506A"/>
    <w:rsid w:val="0086046D"/>
    <w:rsid w:val="00861471"/>
    <w:rsid w:val="008F4F01"/>
    <w:rsid w:val="009111FC"/>
    <w:rsid w:val="009B3F0A"/>
    <w:rsid w:val="009C2D31"/>
    <w:rsid w:val="009E5A39"/>
    <w:rsid w:val="00A53D12"/>
    <w:rsid w:val="00AA34DC"/>
    <w:rsid w:val="00AA7E99"/>
    <w:rsid w:val="00B17B8F"/>
    <w:rsid w:val="00BA28FD"/>
    <w:rsid w:val="00BB4CD0"/>
    <w:rsid w:val="00BE724E"/>
    <w:rsid w:val="00C0356E"/>
    <w:rsid w:val="00C067F0"/>
    <w:rsid w:val="00C3181A"/>
    <w:rsid w:val="00C51C1D"/>
    <w:rsid w:val="00C65863"/>
    <w:rsid w:val="00C851E7"/>
    <w:rsid w:val="00C96955"/>
    <w:rsid w:val="00CC35E9"/>
    <w:rsid w:val="00CD1E44"/>
    <w:rsid w:val="00D17D2A"/>
    <w:rsid w:val="00D4473F"/>
    <w:rsid w:val="00D60B3F"/>
    <w:rsid w:val="00D64632"/>
    <w:rsid w:val="00D75F6F"/>
    <w:rsid w:val="00DA24F5"/>
    <w:rsid w:val="00E43FC6"/>
    <w:rsid w:val="00EA650A"/>
    <w:rsid w:val="00EB0129"/>
    <w:rsid w:val="00EE0790"/>
    <w:rsid w:val="00FB5FFE"/>
    <w:rsid w:val="00FC23C4"/>
    <w:rsid w:val="00FF42EC"/>
    <w:rsid w:val="0147629F"/>
    <w:rsid w:val="11E164E5"/>
    <w:rsid w:val="18AB3604"/>
    <w:rsid w:val="30941B5B"/>
    <w:rsid w:val="341C50E6"/>
    <w:rsid w:val="380F4F77"/>
    <w:rsid w:val="3F551B76"/>
    <w:rsid w:val="3FF2021E"/>
    <w:rsid w:val="448239F1"/>
    <w:rsid w:val="466A4C09"/>
    <w:rsid w:val="50523971"/>
    <w:rsid w:val="5E070ED0"/>
    <w:rsid w:val="6CA03F9D"/>
    <w:rsid w:val="6E4A1E0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qFormat/>
    <w:locked/>
    <w:uiPriority w:val="99"/>
    <w:rPr>
      <w:rFonts w:cs="Times New Roman"/>
      <w:sz w:val="18"/>
      <w:szCs w:val="18"/>
    </w:rPr>
  </w:style>
  <w:style w:type="character" w:customStyle="1" w:styleId="7">
    <w:name w:val="Header Char"/>
    <w:basedOn w:val="4"/>
    <w:link w:val="3"/>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363</Words>
  <Characters>2072</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2016-02-16T05:55:00Z</dcterms:created>
  <dc:creator>Administrator</dc:creator>
  <cp:lastModifiedBy>Administrator</cp:lastModifiedBy>
  <cp:lastPrinted>2016-02-27T11:29:15Z</cp:lastPrinted>
  <dcterms:modified xsi:type="dcterms:W3CDTF">2016-02-27T11:36:04Z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